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B8" w:rsidRDefault="00FB6CB8" w:rsidP="00FB6CB8">
      <w:pPr>
        <w:pStyle w:val="Nagwek1"/>
      </w:pPr>
      <w:r>
        <w:t xml:space="preserve">Zarządzenie nr </w:t>
      </w:r>
      <w:r w:rsidR="00EA451A">
        <w:t>3</w:t>
      </w:r>
      <w:r w:rsidR="00682425">
        <w:t>6</w:t>
      </w:r>
      <w:r>
        <w:t>/2023/2024</w:t>
      </w:r>
      <w:r>
        <w:br/>
      </w:r>
      <w:r w:rsidRPr="00467716">
        <w:rPr>
          <w:rFonts w:ascii="Calibri Light" w:hAnsi="Calibri Light" w:cs="Calibri Light"/>
          <w:b w:val="0"/>
        </w:rPr>
        <w:t xml:space="preserve">Dyrektora Szkoły Podstawowej nr 1 w Krośniewicach z dnia </w:t>
      </w:r>
      <w:r w:rsidR="00B2557F">
        <w:rPr>
          <w:rFonts w:ascii="Calibri Light" w:hAnsi="Calibri Light" w:cs="Calibri Light"/>
          <w:b w:val="0"/>
        </w:rPr>
        <w:t>11</w:t>
      </w:r>
      <w:r w:rsidR="00467716" w:rsidRPr="00467716">
        <w:rPr>
          <w:rFonts w:ascii="Calibri Light" w:hAnsi="Calibri Light" w:cs="Calibri Light"/>
          <w:b w:val="0"/>
        </w:rPr>
        <w:t>.</w:t>
      </w:r>
      <w:r w:rsidR="00EA451A">
        <w:rPr>
          <w:rFonts w:ascii="Calibri Light" w:hAnsi="Calibri Light" w:cs="Calibri Light"/>
          <w:b w:val="0"/>
        </w:rPr>
        <w:t>01</w:t>
      </w:r>
      <w:r w:rsidR="00467716" w:rsidRPr="00467716">
        <w:rPr>
          <w:rFonts w:ascii="Calibri Light" w:hAnsi="Calibri Light" w:cs="Calibri Light"/>
          <w:b w:val="0"/>
        </w:rPr>
        <w:t>.202</w:t>
      </w:r>
      <w:r w:rsidR="00EA451A">
        <w:rPr>
          <w:rFonts w:ascii="Calibri Light" w:hAnsi="Calibri Light" w:cs="Calibri Light"/>
          <w:b w:val="0"/>
        </w:rPr>
        <w:t>4</w:t>
      </w:r>
      <w:r w:rsidR="00467716" w:rsidRPr="00467716">
        <w:rPr>
          <w:rFonts w:ascii="Calibri Light" w:hAnsi="Calibri Light" w:cs="Calibri Light"/>
          <w:b w:val="0"/>
        </w:rPr>
        <w:t xml:space="preserve"> r.</w:t>
      </w:r>
      <w:r w:rsidRPr="00467716">
        <w:rPr>
          <w:rFonts w:ascii="Calibri Light" w:hAnsi="Calibri Light" w:cs="Calibri Light"/>
          <w:b w:val="0"/>
        </w:rPr>
        <w:t xml:space="preserve"> w sprawie</w:t>
      </w:r>
      <w:r w:rsidR="00682425">
        <w:rPr>
          <w:rFonts w:ascii="Calibri Light" w:hAnsi="Calibri Light" w:cs="Calibri Light"/>
          <w:b w:val="0"/>
        </w:rPr>
        <w:t xml:space="preserve"> </w:t>
      </w:r>
      <w:r w:rsidR="00682425" w:rsidRPr="00682425">
        <w:rPr>
          <w:rFonts w:ascii="Calibri Light" w:hAnsi="Calibri Light" w:cs="Calibri Light"/>
          <w:b w:val="0"/>
        </w:rPr>
        <w:t>opracowania standardów ochrony małoletnich</w:t>
      </w:r>
      <w:r w:rsidR="00682425">
        <w:rPr>
          <w:rFonts w:ascii="Calibri Light" w:hAnsi="Calibri Light" w:cs="Calibri Light"/>
          <w:b w:val="0"/>
        </w:rPr>
        <w:t xml:space="preserve">  w Szkole Podstawowej nr 1 w Krośniewicach.</w:t>
      </w:r>
    </w:p>
    <w:p w:rsidR="00682425" w:rsidRDefault="00682425" w:rsidP="00682425">
      <w:pPr>
        <w:pStyle w:val="Nagwek2"/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Na podstawie art. 22b pkt 1 ustawy z dnia 13 maja 2016 r. o przeciwdziałaniu zagrożeniom przestępczością na tle seksualnym i ochronie małoletnich (tekst jedn.: Dz.U. z 2023 r. poz. 1304)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zarządzam co następuje</w:t>
      </w:r>
    </w:p>
    <w:p w:rsidR="00FB6CB8" w:rsidRPr="00467716" w:rsidRDefault="00FB6CB8" w:rsidP="00682425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>§ 1</w:t>
      </w:r>
    </w:p>
    <w:p w:rsidR="00682425" w:rsidRPr="00682425" w:rsidRDefault="00682425" w:rsidP="00682425">
      <w:pPr>
        <w:pStyle w:val="Nagwek2"/>
        <w:numPr>
          <w:ilvl w:val="0"/>
          <w:numId w:val="3"/>
        </w:numP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Powołuje Komisje ds. opracowania standardów ochrony małoletnich w Szkole Podstawowej nr 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1 w Krośniewicach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zwaną dalej Komisją</w:t>
      </w:r>
    </w:p>
    <w:p w:rsidR="00682425" w:rsidRPr="00682425" w:rsidRDefault="00682425" w:rsidP="00682425">
      <w:pPr>
        <w:pStyle w:val="Nagwek2"/>
        <w:numPr>
          <w:ilvl w:val="0"/>
          <w:numId w:val="3"/>
        </w:numP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Komisja działa w składzie:</w:t>
      </w:r>
    </w:p>
    <w:p w:rsidR="00682425" w:rsidRDefault="00682425" w:rsidP="00682425">
      <w:pPr>
        <w:pStyle w:val="Nagwek2"/>
        <w:numPr>
          <w:ilvl w:val="0"/>
          <w:numId w:val="4"/>
        </w:numP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mgr 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Katarzyna Miziołek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- wicedyrektor szkoły - przewodnicząca Komisji - koordynator prac</w:t>
      </w:r>
    </w:p>
    <w:p w:rsidR="00682425" w:rsidRPr="00682425" w:rsidRDefault="00682425" w:rsidP="00682425">
      <w:pPr>
        <w:pStyle w:val="Akapitzlist"/>
        <w:numPr>
          <w:ilvl w:val="0"/>
          <w:numId w:val="4"/>
        </w:numPr>
      </w:pPr>
      <w:r>
        <w:rPr>
          <w:rFonts w:ascii="Calibri Light" w:hAnsi="Calibri Light" w:cs="Calibri Light"/>
        </w:rPr>
        <w:t>mgr Aleksandra Marciniak – wiceprzewodnicząca komisji – pedagog szkolny</w:t>
      </w:r>
    </w:p>
    <w:p w:rsidR="00682425" w:rsidRPr="00682425" w:rsidRDefault="00682425" w:rsidP="00682425">
      <w:pPr>
        <w:pStyle w:val="Nagwek2"/>
        <w:numPr>
          <w:ilvl w:val="0"/>
          <w:numId w:val="3"/>
        </w:numP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Członkowie Komisji:</w:t>
      </w:r>
    </w:p>
    <w:p w:rsidR="00682425" w:rsidRPr="00682425" w:rsidRDefault="00682425" w:rsidP="00682425">
      <w:pPr>
        <w:pStyle w:val="Nagwek2"/>
        <w:numPr>
          <w:ilvl w:val="0"/>
          <w:numId w:val="5"/>
        </w:numP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mgr 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Julia Gołaszewska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- psycholog szkolny</w:t>
      </w:r>
    </w:p>
    <w:p w:rsidR="00682425" w:rsidRPr="00682425" w:rsidRDefault="00682425" w:rsidP="00682425">
      <w:pPr>
        <w:pStyle w:val="Nagwek2"/>
        <w:numPr>
          <w:ilvl w:val="0"/>
          <w:numId w:val="5"/>
        </w:numP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mgr Ma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łgorzata Wiśniewska 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- przew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odniczący 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z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espołu 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edukacji wczesnoszkolnej</w:t>
      </w:r>
    </w:p>
    <w:p w:rsidR="00682425" w:rsidRPr="00682425" w:rsidRDefault="00682425" w:rsidP="00682425">
      <w:pPr>
        <w:pStyle w:val="Nagwek2"/>
        <w:numPr>
          <w:ilvl w:val="0"/>
          <w:numId w:val="5"/>
        </w:numP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mgr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Edyta Komorowska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–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przew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odniczący z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espołu 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wychowawczego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</w:t>
      </w:r>
    </w:p>
    <w:p w:rsidR="00682425" w:rsidRPr="0080096A" w:rsidRDefault="00682425" w:rsidP="00682425">
      <w:pPr>
        <w:pStyle w:val="Nagwek2"/>
        <w:numPr>
          <w:ilvl w:val="0"/>
          <w:numId w:val="5"/>
        </w:numP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mgr </w:t>
      </w:r>
      <w:r w:rsidR="0080096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Waldemar </w:t>
      </w:r>
      <w:proofErr w:type="spellStart"/>
      <w:r w:rsidR="0080096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Herłaziński</w:t>
      </w:r>
      <w:proofErr w:type="spellEnd"/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</w:t>
      </w:r>
      <w:r w:rsidR="0080096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–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</w:t>
      </w:r>
      <w:r w:rsidR="0080096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opiekun Samorządu Uczniowskiego</w:t>
      </w:r>
    </w:p>
    <w:p w:rsidR="00682425" w:rsidRDefault="00682425" w:rsidP="00682425">
      <w:pPr>
        <w:pStyle w:val="Nagwek2"/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Koordynatorem Komisji bezpośrednio nadzorującą jej pracę oraz odpowiedzialną za koordynowanie całości spraw dot. bezpieczeństwa uczniów w </w:t>
      </w:r>
      <w:r w:rsidR="0080096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Szkole Podstawowej nr 1 w Krośniewicach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jest Pani mgr </w:t>
      </w:r>
      <w:r w:rsidR="0080096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Katarzyna Miziołek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przew</w:t>
      </w:r>
      <w:r w:rsidR="0080096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odniczący</w:t>
      </w:r>
      <w:r w:rsidRPr="0068242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Komisji, wicedyrektor szkoły</w:t>
      </w:r>
    </w:p>
    <w:p w:rsidR="00FB6CB8" w:rsidRDefault="00FB6CB8" w:rsidP="00682425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§ </w:t>
      </w:r>
      <w:r w:rsidR="00EA451A">
        <w:rPr>
          <w:rFonts w:ascii="Calibri Light" w:hAnsi="Calibri Light" w:cs="Calibri Light"/>
        </w:rPr>
        <w:t>2</w:t>
      </w:r>
    </w:p>
    <w:p w:rsidR="0080096A" w:rsidRPr="0080096A" w:rsidRDefault="0080096A" w:rsidP="0080096A">
      <w:pPr>
        <w:rPr>
          <w:rFonts w:ascii="Calibri Light" w:hAnsi="Calibri Light" w:cs="Calibri Light"/>
        </w:rPr>
      </w:pPr>
      <w:r w:rsidRPr="0080096A">
        <w:rPr>
          <w:rFonts w:ascii="Calibri Light" w:hAnsi="Calibri Light" w:cs="Calibri Light"/>
        </w:rPr>
        <w:t>Standardy o których mowa w §1 winny uwzględniać specyfikę szkoły (charakter, rodzaj) oraz sytuację dzieci niepełnosprawnych oraz dzieci ze specjalnymi potrzebami edukacyjnymi.</w:t>
      </w:r>
    </w:p>
    <w:p w:rsidR="0080096A" w:rsidRPr="0080096A" w:rsidRDefault="0080096A" w:rsidP="0080096A">
      <w:pPr>
        <w:rPr>
          <w:rFonts w:ascii="Calibri Light" w:hAnsi="Calibri Light" w:cs="Calibri Light"/>
        </w:rPr>
      </w:pPr>
      <w:r w:rsidRPr="0080096A">
        <w:rPr>
          <w:rFonts w:ascii="Calibri Light" w:hAnsi="Calibri Light" w:cs="Calibri Light"/>
        </w:rPr>
        <w:t>Opracowane Standardy ochrony małoletnich w S</w:t>
      </w:r>
      <w:r>
        <w:rPr>
          <w:rFonts w:ascii="Calibri Light" w:hAnsi="Calibri Light" w:cs="Calibri Light"/>
        </w:rPr>
        <w:t>zkole Podstawowej</w:t>
      </w:r>
      <w:r w:rsidRPr="0080096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nr 1 w Krośniewicach </w:t>
      </w:r>
      <w:r w:rsidRPr="0080096A">
        <w:rPr>
          <w:rFonts w:ascii="Calibri Light" w:hAnsi="Calibri Light" w:cs="Calibri Light"/>
        </w:rPr>
        <w:t xml:space="preserve">winny stanowić ogół działań dyrektora, </w:t>
      </w:r>
      <w:r>
        <w:rPr>
          <w:rFonts w:ascii="Calibri Light" w:hAnsi="Calibri Light" w:cs="Calibri Light"/>
        </w:rPr>
        <w:t xml:space="preserve">wicedyrektorów, </w:t>
      </w:r>
      <w:r w:rsidRPr="0080096A">
        <w:rPr>
          <w:rFonts w:ascii="Calibri Light" w:hAnsi="Calibri Light" w:cs="Calibri Light"/>
        </w:rPr>
        <w:t xml:space="preserve">nauczycieli i pracowników </w:t>
      </w:r>
      <w:r w:rsidRPr="0080096A">
        <w:rPr>
          <w:rFonts w:ascii="Calibri Light" w:hAnsi="Calibri Light" w:cs="Calibri Light"/>
        </w:rPr>
        <w:lastRenderedPageBreak/>
        <w:t>niepedagogicznych, podejmowanych dla zapewnienia ochrony małoletnich w sposób zgodny i spójny z obowiązującym prawem</w:t>
      </w:r>
    </w:p>
    <w:p w:rsidR="0080096A" w:rsidRPr="0080096A" w:rsidRDefault="0080096A" w:rsidP="0080096A">
      <w:pPr>
        <w:rPr>
          <w:rFonts w:ascii="Calibri Light" w:hAnsi="Calibri Light" w:cs="Calibri Light"/>
        </w:rPr>
      </w:pPr>
      <w:r w:rsidRPr="0080096A">
        <w:rPr>
          <w:rFonts w:ascii="Calibri Light" w:hAnsi="Calibri Light" w:cs="Calibri Light"/>
        </w:rPr>
        <w:t xml:space="preserve">Komisja zobowiązana jest do opracowania standardów w terminie możliwie jak najkrótszym, nie później niż do 31 </w:t>
      </w:r>
      <w:r>
        <w:rPr>
          <w:rFonts w:ascii="Calibri Light" w:hAnsi="Calibri Light" w:cs="Calibri Light"/>
        </w:rPr>
        <w:t>czerwca</w:t>
      </w:r>
      <w:r w:rsidRPr="0080096A">
        <w:rPr>
          <w:rFonts w:ascii="Calibri Light" w:hAnsi="Calibri Light" w:cs="Calibri Light"/>
        </w:rPr>
        <w:t xml:space="preserve"> 2024 roku</w:t>
      </w:r>
    </w:p>
    <w:p w:rsidR="0080096A" w:rsidRDefault="0080096A" w:rsidP="0080096A">
      <w:pPr>
        <w:rPr>
          <w:rFonts w:ascii="Calibri Light" w:hAnsi="Calibri Light" w:cs="Calibri Light"/>
        </w:rPr>
      </w:pPr>
      <w:r w:rsidRPr="0080096A">
        <w:rPr>
          <w:rFonts w:ascii="Calibri Light" w:hAnsi="Calibri Light" w:cs="Calibri Light"/>
        </w:rPr>
        <w:t xml:space="preserve">Komisja pełni swoje obowiązki do chwili przyjęcia standardów do realizacji w </w:t>
      </w:r>
      <w:r>
        <w:rPr>
          <w:rFonts w:ascii="Calibri Light" w:hAnsi="Calibri Light" w:cs="Calibri Light"/>
        </w:rPr>
        <w:t>Szkole Podstawowej nr 1 w Krośniewicach.</w:t>
      </w:r>
    </w:p>
    <w:p w:rsidR="0080096A" w:rsidRDefault="0080096A" w:rsidP="0080096A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2</w:t>
      </w:r>
    </w:p>
    <w:p w:rsidR="0080096A" w:rsidRDefault="0080096A" w:rsidP="0080096A">
      <w:pPr>
        <w:rPr>
          <w:rFonts w:ascii="Calibri Light" w:hAnsi="Calibri Light" w:cs="Calibri Light"/>
        </w:rPr>
      </w:pPr>
      <w:r w:rsidRPr="0080096A">
        <w:rPr>
          <w:rFonts w:ascii="Calibri Light" w:hAnsi="Calibri Light" w:cs="Calibri Light"/>
        </w:rPr>
        <w:t>Wykonanie zarządzenia powierzam pani</w:t>
      </w:r>
      <w:r>
        <w:rPr>
          <w:rFonts w:ascii="Calibri Light" w:hAnsi="Calibri Light" w:cs="Calibri Light"/>
        </w:rPr>
        <w:t xml:space="preserve"> Katarzynie Miziołek – wicedyrektorowi szkoły.</w:t>
      </w:r>
    </w:p>
    <w:p w:rsidR="00B2557F" w:rsidRPr="0080096A" w:rsidRDefault="00B2557F" w:rsidP="00B2557F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3</w:t>
      </w:r>
      <w:bookmarkStart w:id="0" w:name="_GoBack"/>
      <w:bookmarkEnd w:id="0"/>
    </w:p>
    <w:p w:rsidR="00476045" w:rsidRPr="00467716" w:rsidRDefault="00FB6CB8">
      <w:pPr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Zarządzenie wchodzi w życie z dniem </w:t>
      </w:r>
      <w:r w:rsidR="00080CEA" w:rsidRPr="00467716">
        <w:rPr>
          <w:rFonts w:ascii="Calibri Light" w:hAnsi="Calibri Light" w:cs="Calibri Light"/>
        </w:rPr>
        <w:t xml:space="preserve">podpisania </w:t>
      </w:r>
    </w:p>
    <w:sectPr w:rsidR="00476045" w:rsidRPr="0046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847"/>
    <w:multiLevelType w:val="hybridMultilevel"/>
    <w:tmpl w:val="271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6C49"/>
    <w:multiLevelType w:val="hybridMultilevel"/>
    <w:tmpl w:val="D4DE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15990"/>
    <w:multiLevelType w:val="hybridMultilevel"/>
    <w:tmpl w:val="2F5AD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135AA"/>
    <w:multiLevelType w:val="hybridMultilevel"/>
    <w:tmpl w:val="773E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26EF5"/>
    <w:multiLevelType w:val="hybridMultilevel"/>
    <w:tmpl w:val="641AD564"/>
    <w:lvl w:ilvl="0" w:tplc="4A5E7DF6">
      <w:start w:val="1"/>
      <w:numFmt w:val="decimal"/>
      <w:pStyle w:val="Uchwaa-akapi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B8"/>
    <w:rsid w:val="00075724"/>
    <w:rsid w:val="00080CEA"/>
    <w:rsid w:val="00467716"/>
    <w:rsid w:val="00476045"/>
    <w:rsid w:val="00483404"/>
    <w:rsid w:val="00570F25"/>
    <w:rsid w:val="00647BD2"/>
    <w:rsid w:val="00682425"/>
    <w:rsid w:val="0080096A"/>
    <w:rsid w:val="009E1BE8"/>
    <w:rsid w:val="00B2557F"/>
    <w:rsid w:val="00C03B8B"/>
    <w:rsid w:val="00D824E3"/>
    <w:rsid w:val="00EA451A"/>
    <w:rsid w:val="00F519A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BEC2"/>
  <w15:docId w15:val="{C5475BDF-1DE2-4495-B4D8-B6DEA421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CB8"/>
    <w:pPr>
      <w:spacing w:line="360" w:lineRule="auto"/>
    </w:pPr>
    <w:rPr>
      <w:sz w:val="24"/>
    </w:rPr>
  </w:style>
  <w:style w:type="paragraph" w:styleId="Nagwek1">
    <w:name w:val="heading 1"/>
    <w:basedOn w:val="Normalny"/>
    <w:next w:val="Nagwek2"/>
    <w:link w:val="Nagwek1Znak"/>
    <w:uiPriority w:val="9"/>
    <w:qFormat/>
    <w:rsid w:val="00FB6CB8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CB8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6CB8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B6CB8"/>
    <w:pPr>
      <w:ind w:left="720"/>
      <w:contextualSpacing/>
    </w:pPr>
  </w:style>
  <w:style w:type="paragraph" w:customStyle="1" w:styleId="Uchwaa-akapit">
    <w:name w:val="Uchwała - akapit"/>
    <w:basedOn w:val="Akapitzlist"/>
    <w:link w:val="Uchwaa-akapitZnak"/>
    <w:qFormat/>
    <w:rsid w:val="00EA451A"/>
    <w:pPr>
      <w:numPr>
        <w:numId w:val="2"/>
      </w:numPr>
      <w:spacing w:after="160" w:line="259" w:lineRule="auto"/>
      <w:jc w:val="both"/>
    </w:pPr>
  </w:style>
  <w:style w:type="character" w:customStyle="1" w:styleId="Uchwaa-akapitZnak">
    <w:name w:val="Uchwała - akapit Znak"/>
    <w:basedOn w:val="Domylnaczcionkaakapitu"/>
    <w:link w:val="Uchwaa-akapit"/>
    <w:rsid w:val="00EA45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Krośniewicach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Kochanowska</dc:creator>
  <cp:lastModifiedBy>Arkadiusz Sochala</cp:lastModifiedBy>
  <cp:revision>4</cp:revision>
  <dcterms:created xsi:type="dcterms:W3CDTF">2024-01-11T07:33:00Z</dcterms:created>
  <dcterms:modified xsi:type="dcterms:W3CDTF">2024-01-11T11:09:00Z</dcterms:modified>
</cp:coreProperties>
</file>