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Default="00FB6CB8" w:rsidP="00FB6CB8">
      <w:pPr>
        <w:pStyle w:val="Nagwek1"/>
      </w:pPr>
      <w:r>
        <w:t xml:space="preserve">Zarządzenie nr </w:t>
      </w:r>
      <w:r w:rsidR="00EA451A">
        <w:t>3</w:t>
      </w:r>
      <w:r w:rsidR="00570F25">
        <w:t>5</w:t>
      </w:r>
      <w:bookmarkStart w:id="0" w:name="_GoBack"/>
      <w:bookmarkEnd w:id="0"/>
      <w:r>
        <w:t>/2023/2024</w:t>
      </w:r>
      <w:r>
        <w:br/>
      </w:r>
      <w:r w:rsidRPr="00467716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EA451A">
        <w:rPr>
          <w:rFonts w:ascii="Calibri Light" w:hAnsi="Calibri Light" w:cs="Calibri Light"/>
          <w:b w:val="0"/>
        </w:rPr>
        <w:t>09</w:t>
      </w:r>
      <w:r w:rsidR="00467716" w:rsidRPr="00467716">
        <w:rPr>
          <w:rFonts w:ascii="Calibri Light" w:hAnsi="Calibri Light" w:cs="Calibri Light"/>
          <w:b w:val="0"/>
        </w:rPr>
        <w:t>.</w:t>
      </w:r>
      <w:r w:rsidR="00EA451A">
        <w:rPr>
          <w:rFonts w:ascii="Calibri Light" w:hAnsi="Calibri Light" w:cs="Calibri Light"/>
          <w:b w:val="0"/>
        </w:rPr>
        <w:t>01</w:t>
      </w:r>
      <w:r w:rsidR="00467716" w:rsidRPr="00467716">
        <w:rPr>
          <w:rFonts w:ascii="Calibri Light" w:hAnsi="Calibri Light" w:cs="Calibri Light"/>
          <w:b w:val="0"/>
        </w:rPr>
        <w:t>.202</w:t>
      </w:r>
      <w:r w:rsidR="00EA451A">
        <w:rPr>
          <w:rFonts w:ascii="Calibri Light" w:hAnsi="Calibri Light" w:cs="Calibri Light"/>
          <w:b w:val="0"/>
        </w:rPr>
        <w:t>4</w:t>
      </w:r>
      <w:r w:rsidR="00467716" w:rsidRPr="00467716">
        <w:rPr>
          <w:rFonts w:ascii="Calibri Light" w:hAnsi="Calibri Light" w:cs="Calibri Light"/>
          <w:b w:val="0"/>
        </w:rPr>
        <w:t xml:space="preserve"> r.</w:t>
      </w:r>
      <w:r w:rsidRPr="00467716">
        <w:rPr>
          <w:rFonts w:ascii="Calibri Light" w:hAnsi="Calibri Light" w:cs="Calibri Light"/>
          <w:b w:val="0"/>
        </w:rPr>
        <w:t xml:space="preserve"> w sprawie </w:t>
      </w:r>
      <w:r w:rsidR="00EA451A" w:rsidRPr="00EA451A">
        <w:rPr>
          <w:rFonts w:ascii="Calibri Light" w:hAnsi="Calibri Light" w:cs="Calibri Light"/>
          <w:b w:val="0"/>
        </w:rPr>
        <w:t>w sprawie zwołania Rady Pedagogicznej w sprawie klasyfikacji śródrocznej i podsumowania organizacji pracy za pierwsze półrocze 202</w:t>
      </w:r>
      <w:r w:rsidR="00EA451A">
        <w:rPr>
          <w:rFonts w:ascii="Calibri Light" w:hAnsi="Calibri Light" w:cs="Calibri Light"/>
          <w:b w:val="0"/>
        </w:rPr>
        <w:t>3</w:t>
      </w:r>
      <w:r w:rsidR="00EA451A" w:rsidRPr="00EA451A">
        <w:rPr>
          <w:rFonts w:ascii="Calibri Light" w:hAnsi="Calibri Light" w:cs="Calibri Light"/>
          <w:b w:val="0"/>
        </w:rPr>
        <w:t>/202</w:t>
      </w:r>
      <w:r w:rsidR="00EA451A">
        <w:rPr>
          <w:rFonts w:ascii="Calibri Light" w:hAnsi="Calibri Light" w:cs="Calibri Light"/>
          <w:b w:val="0"/>
        </w:rPr>
        <w:t>4</w:t>
      </w:r>
      <w:r w:rsidR="00EA451A" w:rsidRPr="00EA451A">
        <w:rPr>
          <w:rFonts w:ascii="Calibri Light" w:hAnsi="Calibri Light" w:cs="Calibri Light"/>
          <w:b w:val="0"/>
        </w:rPr>
        <w:t>.</w:t>
      </w:r>
    </w:p>
    <w:p w:rsidR="00EA451A" w:rsidRDefault="00EA451A" w:rsidP="00FB6CB8">
      <w:pPr>
        <w:pStyle w:val="Nagwek2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Na podstawie art. 69 ust.5  ustawy z dnia 14 grudnia 2016 roku Prawo oświatowe (Dz.U. z 202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3</w:t>
      </w: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r. poz. 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900</w:t>
      </w: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ze zm.) zarządzam zebranie Rady Pedagogicznej w dniu 1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9</w:t>
      </w: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.01.202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4</w:t>
      </w: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r. o godz.14</w:t>
      </w: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  <w:vertAlign w:val="superscript"/>
        </w:rPr>
        <w:t>40</w:t>
      </w:r>
      <w:r w:rsidRPr="00EA451A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w sali nr 107 z następującym porządkiem obrad:</w:t>
      </w:r>
    </w:p>
    <w:p w:rsidR="00FB6CB8" w:rsidRPr="00467716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§ 1</w:t>
      </w:r>
    </w:p>
    <w:p w:rsidR="00EA451A" w:rsidRDefault="00EA451A" w:rsidP="00EA451A">
      <w:pPr>
        <w:pStyle w:val="Uchwaa-akapit"/>
      </w:pPr>
      <w:r>
        <w:t>Powitanie zebranych, podanie i przyjęcie porządku zebrania i stwierdzenie jego prawomocności</w:t>
      </w:r>
    </w:p>
    <w:p w:rsidR="00EA451A" w:rsidRDefault="00EA451A" w:rsidP="00EA451A">
      <w:pPr>
        <w:pStyle w:val="Uchwaa-akapit"/>
      </w:pPr>
      <w:r>
        <w:t>Przyjęcie protokołu z poprzedniego zebrania</w:t>
      </w:r>
    </w:p>
    <w:p w:rsidR="00EA451A" w:rsidRDefault="00EA451A" w:rsidP="00EA451A">
      <w:pPr>
        <w:pStyle w:val="Uchwaa-akapit"/>
      </w:pPr>
      <w:r>
        <w:t>Przedstawienie przez wychowawców klas klasyfikacji za I półrocze roku szkolnego 202</w:t>
      </w:r>
      <w:r>
        <w:t>3</w:t>
      </w:r>
      <w:r>
        <w:t>/202</w:t>
      </w:r>
      <w:r>
        <w:t>4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Liczba uczniów klasyfikowanych i nieklasyfikowanych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Frekwencja w klasach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Średnia ocen w klasach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Statystyka ocen z zachowania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Osiągnięcia edukacyjne uczniów</w:t>
      </w:r>
    </w:p>
    <w:p w:rsidR="00EA451A" w:rsidRDefault="00EA451A" w:rsidP="00EA451A">
      <w:pPr>
        <w:pStyle w:val="Uchwaa-akapit"/>
      </w:pPr>
      <w:r>
        <w:t>Podjęcie uchwały w sprawie klasyfikacji śródrocznej za I półrocze roku szkolnego 202</w:t>
      </w:r>
      <w:r>
        <w:t>3</w:t>
      </w:r>
      <w:r>
        <w:t>/202</w:t>
      </w:r>
      <w:r>
        <w:t>4</w:t>
      </w:r>
      <w:r>
        <w:t>.</w:t>
      </w:r>
    </w:p>
    <w:p w:rsidR="00EA451A" w:rsidRDefault="00EA451A" w:rsidP="00EA451A">
      <w:pPr>
        <w:pStyle w:val="Uchwaa-akapit"/>
      </w:pPr>
      <w:r>
        <w:t>Informacja nauczycieli o realizacji podstawy programowej.</w:t>
      </w:r>
    </w:p>
    <w:p w:rsidR="00EA451A" w:rsidRDefault="00EA451A" w:rsidP="00EA451A">
      <w:pPr>
        <w:pStyle w:val="Uchwaa-akapit"/>
      </w:pPr>
      <w:r>
        <w:t>Wnioski i rekomendacje wynikające z planów pracy za I półrocze roku szkolnego 202</w:t>
      </w:r>
      <w:r>
        <w:t>3</w:t>
      </w:r>
      <w:r>
        <w:t>/202</w:t>
      </w:r>
      <w:r>
        <w:t>4</w:t>
      </w:r>
      <w:r>
        <w:t>.</w:t>
      </w:r>
    </w:p>
    <w:p w:rsidR="00EA451A" w:rsidRDefault="00EA451A" w:rsidP="00372078">
      <w:pPr>
        <w:pStyle w:val="Uchwaa-akapit"/>
        <w:numPr>
          <w:ilvl w:val="1"/>
          <w:numId w:val="2"/>
        </w:numPr>
      </w:pPr>
      <w:r>
        <w:t>Zespołów</w:t>
      </w:r>
      <w:r>
        <w:t xml:space="preserve"> edukacji wczesnoszkolnej, humanistycznego, przyrodniczo-matematycznego, wychowania fizycznego, ds. pomocy psychologiczno-pedagogicznej, wychowawczego.</w:t>
      </w:r>
    </w:p>
    <w:p w:rsidR="00EA451A" w:rsidRDefault="00EA451A" w:rsidP="00372078">
      <w:pPr>
        <w:pStyle w:val="Uchwaa-akapit"/>
        <w:numPr>
          <w:ilvl w:val="1"/>
          <w:numId w:val="2"/>
        </w:numPr>
      </w:pPr>
      <w:r>
        <w:t>P</w:t>
      </w:r>
      <w:r>
        <w:t>edagoga szkolnego</w:t>
      </w:r>
      <w:r>
        <w:t>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Pedagoga specjalnego</w:t>
      </w:r>
      <w:r>
        <w:t>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Logopedy</w:t>
      </w:r>
      <w:r>
        <w:t>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Świetlicy szkolnej</w:t>
      </w:r>
      <w:r>
        <w:t>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Nauczyciela biblioteki</w:t>
      </w:r>
      <w:r>
        <w:t>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Opiekuna Samorządu Uczniowskiego</w:t>
      </w:r>
      <w:r>
        <w:t>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Zespołu ds. promocji szkoły.</w:t>
      </w:r>
    </w:p>
    <w:p w:rsidR="00EA451A" w:rsidRDefault="00EA451A" w:rsidP="00EA451A">
      <w:pPr>
        <w:pStyle w:val="Uchwaa-akapit"/>
        <w:numPr>
          <w:ilvl w:val="1"/>
          <w:numId w:val="2"/>
        </w:numPr>
      </w:pPr>
      <w:r>
        <w:t>Zespołu ds. statutu.</w:t>
      </w:r>
    </w:p>
    <w:p w:rsidR="00EA451A" w:rsidRDefault="00EA451A" w:rsidP="00EA451A">
      <w:pPr>
        <w:pStyle w:val="Uchwaa-akapit"/>
      </w:pPr>
      <w:r>
        <w:t>Ogólne wnioski dyrektora szkoły ze sprawowanego nadzoru pedagogicznego</w:t>
      </w:r>
    </w:p>
    <w:p w:rsidR="00EA451A" w:rsidRDefault="00EA451A" w:rsidP="00EA451A">
      <w:pPr>
        <w:pStyle w:val="Uchwaa-akapit"/>
      </w:pPr>
      <w:r>
        <w:t>Ustalenie sposobu wykorzystania wyników nadzoru pedagogicznego po I półroczu 202</w:t>
      </w:r>
      <w:r>
        <w:t>3</w:t>
      </w:r>
      <w:r>
        <w:t>/202</w:t>
      </w:r>
      <w:r>
        <w:t>4</w:t>
      </w:r>
      <w:r>
        <w:t>.</w:t>
      </w:r>
    </w:p>
    <w:p w:rsidR="00EA451A" w:rsidRDefault="00EA451A" w:rsidP="00EA451A">
      <w:pPr>
        <w:pStyle w:val="Uchwaa-akapit"/>
      </w:pPr>
      <w:r>
        <w:lastRenderedPageBreak/>
        <w:t>Podjęcie uchwały w sprawie sposobu wykorzystania wyników nadzoru pedagogicznego po pierwszym półroczu 202</w:t>
      </w:r>
      <w:r w:rsidR="00C03B8B">
        <w:t>3</w:t>
      </w:r>
      <w:r>
        <w:t>/202</w:t>
      </w:r>
      <w:r w:rsidR="00C03B8B">
        <w:t>4</w:t>
      </w:r>
      <w:r>
        <w:t>.</w:t>
      </w:r>
    </w:p>
    <w:p w:rsidR="00EA451A" w:rsidRDefault="00EA451A" w:rsidP="00EA451A">
      <w:pPr>
        <w:pStyle w:val="Uchwaa-akapit"/>
      </w:pPr>
      <w:r>
        <w:t>Omówienie realizacji zagrożeń wynikających ze sprawowania kontroli zarządczej w roku 202</w:t>
      </w:r>
      <w:r w:rsidR="00C03B8B">
        <w:t>3</w:t>
      </w:r>
      <w:r>
        <w:t>.</w:t>
      </w:r>
    </w:p>
    <w:p w:rsidR="00EA451A" w:rsidRDefault="00EA451A" w:rsidP="00EA451A">
      <w:pPr>
        <w:pStyle w:val="Uchwaa-akapit"/>
      </w:pPr>
      <w:r>
        <w:t>Przedstawienie polityki zarządzania ryzykiem w roku 202</w:t>
      </w:r>
      <w:r w:rsidR="00C03B8B">
        <w:t>4</w:t>
      </w:r>
      <w:r>
        <w:t xml:space="preserve"> wynikającej z kontroli zarządczej.</w:t>
      </w:r>
    </w:p>
    <w:p w:rsidR="00EA451A" w:rsidRDefault="00EA451A" w:rsidP="00EA451A">
      <w:pPr>
        <w:pStyle w:val="Uchwaa-akapit"/>
      </w:pPr>
      <w:r>
        <w:t>Informacja pedagoga o sytuacji wychowawczej i działalności szkoły w I półroczu 202</w:t>
      </w:r>
      <w:r w:rsidR="00C03B8B">
        <w:t>3</w:t>
      </w:r>
      <w:r>
        <w:t>/202</w:t>
      </w:r>
      <w:r w:rsidR="00C03B8B">
        <w:t>4</w:t>
      </w:r>
    </w:p>
    <w:p w:rsidR="00EA451A" w:rsidRDefault="00EA451A" w:rsidP="00EA451A">
      <w:pPr>
        <w:pStyle w:val="Uchwaa-akapit"/>
      </w:pPr>
      <w:r>
        <w:t>Informacja o pracy szkoły dotycząca</w:t>
      </w:r>
      <w:r w:rsidRPr="008342FA">
        <w:t xml:space="preserve"> osiągnięć uczniów w konkursach oraz o</w:t>
      </w:r>
      <w:r>
        <w:t> </w:t>
      </w:r>
      <w:r w:rsidRPr="008342FA">
        <w:t>współpracy z instytucjami w najbliższym środowisku</w:t>
      </w:r>
      <w:r>
        <w:t>.</w:t>
      </w:r>
    </w:p>
    <w:p w:rsidR="00EA451A" w:rsidRDefault="00EA451A" w:rsidP="00EA451A">
      <w:pPr>
        <w:pStyle w:val="Uchwaa-akapit"/>
      </w:pPr>
      <w:r>
        <w:t>Sprawy różne.</w:t>
      </w:r>
    </w:p>
    <w:p w:rsidR="00FB6CB8" w:rsidRPr="00467716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§ </w:t>
      </w:r>
      <w:r w:rsidR="00EA451A">
        <w:rPr>
          <w:rFonts w:ascii="Calibri Light" w:hAnsi="Calibri Light" w:cs="Calibri Light"/>
        </w:rPr>
        <w:t>2</w:t>
      </w:r>
    </w:p>
    <w:p w:rsidR="00476045" w:rsidRPr="00467716" w:rsidRDefault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Zarządzenie wchodzi w życie z dniem </w:t>
      </w:r>
      <w:r w:rsidR="00080CEA" w:rsidRPr="00467716">
        <w:rPr>
          <w:rFonts w:ascii="Calibri Light" w:hAnsi="Calibri Light" w:cs="Calibri Light"/>
        </w:rPr>
        <w:t xml:space="preserve">podpisania </w:t>
      </w:r>
    </w:p>
    <w:sectPr w:rsidR="00476045" w:rsidRPr="0046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75724"/>
    <w:rsid w:val="00080CEA"/>
    <w:rsid w:val="00467716"/>
    <w:rsid w:val="00476045"/>
    <w:rsid w:val="00483404"/>
    <w:rsid w:val="00570F25"/>
    <w:rsid w:val="00647BD2"/>
    <w:rsid w:val="00C03B8B"/>
    <w:rsid w:val="00D824E3"/>
    <w:rsid w:val="00EA451A"/>
    <w:rsid w:val="00F519A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490F"/>
  <w15:docId w15:val="{C5475BDF-1DE2-4495-B4D8-B6DEA42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  <w:style w:type="paragraph" w:customStyle="1" w:styleId="Uchwaa-akapit">
    <w:name w:val="Uchwała - akapit"/>
    <w:basedOn w:val="Akapitzlist"/>
    <w:link w:val="Uchwaa-akapitZnak"/>
    <w:qFormat/>
    <w:rsid w:val="00EA451A"/>
    <w:pPr>
      <w:numPr>
        <w:numId w:val="2"/>
      </w:numPr>
      <w:spacing w:after="160" w:line="259" w:lineRule="auto"/>
      <w:jc w:val="both"/>
    </w:pPr>
  </w:style>
  <w:style w:type="character" w:customStyle="1" w:styleId="Uchwaa-akapitZnak">
    <w:name w:val="Uchwała - akapit Znak"/>
    <w:basedOn w:val="Domylnaczcionkaakapitu"/>
    <w:link w:val="Uchwaa-akapit"/>
    <w:rsid w:val="00EA45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4</cp:revision>
  <dcterms:created xsi:type="dcterms:W3CDTF">2024-01-09T07:38:00Z</dcterms:created>
  <dcterms:modified xsi:type="dcterms:W3CDTF">2024-01-09T09:01:00Z</dcterms:modified>
</cp:coreProperties>
</file>